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3DE447C5" w:rsidR="00F30ABF" w:rsidRPr="00845C49" w:rsidRDefault="005E5369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May 3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35826535" w14:textId="77777777" w:rsidR="000E3032" w:rsidRDefault="000E3032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767F2D5C" w:rsidR="00FC4A35" w:rsidRPr="00845C49" w:rsidRDefault="000E3032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6001 Stars and Stripes Blvd</w:t>
      </w:r>
    </w:p>
    <w:p w14:paraId="4DB63096" w14:textId="02C87E3B" w:rsidR="00FC4A35" w:rsidRPr="00845C49" w:rsidRDefault="000E3032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New Orleans, LA 70126</w:t>
      </w:r>
      <w:bookmarkStart w:id="0" w:name="_GoBack"/>
      <w:bookmarkEnd w:id="0"/>
    </w:p>
    <w:p w14:paraId="6FEE5825" w14:textId="32D27324" w:rsidR="008E0730" w:rsidRPr="00845C49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04E9BBB4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F33692">
        <w:rPr>
          <w:rFonts w:ascii="Arial" w:eastAsia="Times New Roman" w:hAnsi="Arial" w:cs="Arial"/>
          <w:color w:val="000000"/>
        </w:rPr>
        <w:t>March 15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F33692">
        <w:rPr>
          <w:rFonts w:ascii="Arial" w:eastAsia="Times New Roman" w:hAnsi="Arial" w:cs="Arial"/>
          <w:color w:val="000000"/>
        </w:rPr>
        <w:t>May 3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677024" w:rsidRPr="00845C4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5C78E64B" w14:textId="1E7EFBC4" w:rsidR="00BA3DBA" w:rsidRPr="00BA3DBA" w:rsidRDefault="00F33692" w:rsidP="00BA3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Presentation on the Results of the LDWF Oyster Shell Assessment Survey- LDWF</w:t>
      </w:r>
    </w:p>
    <w:p w14:paraId="32ACAB98" w14:textId="088D565D" w:rsidR="00F93367" w:rsidRDefault="00F93367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Low Salinity Tolerant Oyster Research- ULL</w:t>
      </w:r>
    </w:p>
    <w:p w14:paraId="3136DE31" w14:textId="00BEBD2A" w:rsidR="00BA3DBA" w:rsidRDefault="00BA3DBA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Legislative Update on Oyster Related Bills- OTF</w:t>
      </w:r>
    </w:p>
    <w:p w14:paraId="306BB6A5" w14:textId="69CF1AD2" w:rsidR="00E54D4F" w:rsidRDefault="00E54D4F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Oyster Tag Issues- OTF</w:t>
      </w:r>
    </w:p>
    <w:p w14:paraId="2F23554F" w14:textId="0C01797D" w:rsidR="00F33692" w:rsidRDefault="00F33692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LDAF’s LA Seafood Processors Pandemic Response and Safety Program- LDAF</w:t>
      </w:r>
    </w:p>
    <w:p w14:paraId="2F9E5DF8" w14:textId="27A2F22D" w:rsidR="00BA3DBA" w:rsidRDefault="00BA3DBA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the Oyster Strategic Plan and the Possibility of Funding the Closure of the Failed Bohemia Salinity Control Structure and a Partial Opening of the MRGO- OTF</w:t>
      </w:r>
    </w:p>
    <w:p w14:paraId="777143B1" w14:textId="268C8AEE" w:rsidR="00F33692" w:rsidRDefault="00F33692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Assessment of the Potential Value of Ocean Calcifiers in Sequestration of Atmospheric Carbon- Robert Waldrom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96D722" w14:textId="13B90957" w:rsidR="00846ED7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F33692">
        <w:rPr>
          <w:rFonts w:ascii="Arial" w:eastAsia="Times New Roman" w:hAnsi="Arial" w:cs="Arial"/>
        </w:rPr>
        <w:t>:</w:t>
      </w:r>
      <w:proofErr w:type="gramEnd"/>
      <w:r w:rsidR="007A37CB" w:rsidRPr="00F33692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F33692" w:rsidRPr="00F33692">
          <w:rPr>
            <w:rStyle w:val="Hyperlink"/>
            <w:rFonts w:ascii="Arial" w:hAnsi="Arial" w:cs="Arial"/>
            <w:shd w:val="clear" w:color="auto" w:fill="FFFFFF"/>
          </w:rPr>
          <w:t>https://wlf-la.zoom.us/webinar/register/WN_oatjSK7oRWqfx_46wuhrPQ</w:t>
        </w:r>
      </w:hyperlink>
    </w:p>
    <w:p w14:paraId="794910C3" w14:textId="3CA80933" w:rsidR="00A75E31" w:rsidRPr="00845C49" w:rsidRDefault="00A75E31" w:rsidP="00A75E31">
      <w:pPr>
        <w:spacing w:after="0" w:line="240" w:lineRule="auto"/>
        <w:rPr>
          <w:rStyle w:val="Hyperlink"/>
          <w:rFonts w:ascii="Arial" w:hAnsi="Arial" w:cs="Arial"/>
          <w:color w:val="000000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4F01580" w14:textId="1E536F20" w:rsidR="00F4160E" w:rsidRPr="00845C49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512A3"/>
    <w:rsid w:val="0008762C"/>
    <w:rsid w:val="000C1C0D"/>
    <w:rsid w:val="000C36E5"/>
    <w:rsid w:val="000E3032"/>
    <w:rsid w:val="000F2F7E"/>
    <w:rsid w:val="001020E7"/>
    <w:rsid w:val="00113FF5"/>
    <w:rsid w:val="001232DD"/>
    <w:rsid w:val="00150B3A"/>
    <w:rsid w:val="001679DA"/>
    <w:rsid w:val="001719FB"/>
    <w:rsid w:val="001A40F8"/>
    <w:rsid w:val="001A7F9C"/>
    <w:rsid w:val="001D704A"/>
    <w:rsid w:val="002115B4"/>
    <w:rsid w:val="002227FB"/>
    <w:rsid w:val="0025211F"/>
    <w:rsid w:val="002976F8"/>
    <w:rsid w:val="0032600D"/>
    <w:rsid w:val="00360DEC"/>
    <w:rsid w:val="00373C7A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5E5369"/>
    <w:rsid w:val="0062298C"/>
    <w:rsid w:val="00645803"/>
    <w:rsid w:val="006537BB"/>
    <w:rsid w:val="00677024"/>
    <w:rsid w:val="0068428B"/>
    <w:rsid w:val="006B22C0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A00E70"/>
    <w:rsid w:val="00A13AF2"/>
    <w:rsid w:val="00A260AB"/>
    <w:rsid w:val="00A52BB1"/>
    <w:rsid w:val="00A75E31"/>
    <w:rsid w:val="00AA7721"/>
    <w:rsid w:val="00AF557A"/>
    <w:rsid w:val="00B13947"/>
    <w:rsid w:val="00B42340"/>
    <w:rsid w:val="00B75D19"/>
    <w:rsid w:val="00B93628"/>
    <w:rsid w:val="00BA3DBA"/>
    <w:rsid w:val="00BB03B7"/>
    <w:rsid w:val="00BC4C86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A01A2"/>
    <w:rsid w:val="00FA45FE"/>
    <w:rsid w:val="00FB16EC"/>
    <w:rsid w:val="00FC4A35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oatjSK7oRWqfx_46wuhr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6</cp:revision>
  <dcterms:created xsi:type="dcterms:W3CDTF">2022-04-25T19:08:00Z</dcterms:created>
  <dcterms:modified xsi:type="dcterms:W3CDTF">2022-04-27T20:17:00Z</dcterms:modified>
</cp:coreProperties>
</file>